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AE308" w14:textId="77DF5950" w:rsidR="00290E78" w:rsidRPr="00BB60DF" w:rsidRDefault="00290E78" w:rsidP="00290E78">
      <w:pPr>
        <w:spacing w:before="240"/>
        <w:rPr>
          <w:rFonts w:ascii="Cambria" w:hAnsi="Cambria" w:cstheme="minorHAnsi"/>
          <w:b/>
          <w:color w:val="7F7F7F" w:themeColor="text1" w:themeTint="80"/>
          <w:sz w:val="32"/>
          <w:szCs w:val="32"/>
          <w:lang w:val="en-GB"/>
        </w:rPr>
      </w:pPr>
      <w:bookmarkStart w:id="0" w:name="_Toc34304480"/>
      <w:bookmarkStart w:id="1" w:name="_Toc34304635"/>
      <w:proofErr w:type="spellStart"/>
      <w:r w:rsidRPr="00A10AE9">
        <w:rPr>
          <w:rFonts w:ascii="Cambria" w:hAnsi="Cambria" w:cstheme="minorHAnsi"/>
          <w:b/>
          <w:sz w:val="32"/>
          <w:szCs w:val="32"/>
          <w:lang w:val="en-GB"/>
        </w:rPr>
        <w:t>Eigenerklärung</w:t>
      </w:r>
      <w:proofErr w:type="spellEnd"/>
      <w:r w:rsidRPr="00A10AE9">
        <w:rPr>
          <w:rFonts w:ascii="Cambria" w:hAnsi="Cambria" w:cstheme="minorHAnsi"/>
          <w:b/>
          <w:sz w:val="32"/>
          <w:szCs w:val="32"/>
          <w:lang w:val="en-GB"/>
        </w:rPr>
        <w:t xml:space="preserve"> </w:t>
      </w:r>
      <w:proofErr w:type="spellStart"/>
      <w:r w:rsidRPr="00A10AE9">
        <w:rPr>
          <w:rFonts w:ascii="Cambria" w:hAnsi="Cambria" w:cstheme="minorHAnsi"/>
          <w:b/>
          <w:sz w:val="32"/>
          <w:szCs w:val="32"/>
          <w:lang w:val="en-GB"/>
        </w:rPr>
        <w:t>zur</w:t>
      </w:r>
      <w:proofErr w:type="spellEnd"/>
      <w:r w:rsidRPr="00A10AE9">
        <w:rPr>
          <w:rFonts w:ascii="Cambria" w:hAnsi="Cambria" w:cstheme="minorHAnsi"/>
          <w:b/>
          <w:sz w:val="32"/>
          <w:szCs w:val="32"/>
          <w:lang w:val="en-GB"/>
        </w:rPr>
        <w:t xml:space="preserve"> </w:t>
      </w:r>
      <w:proofErr w:type="spellStart"/>
      <w:r w:rsidRPr="00A10AE9">
        <w:rPr>
          <w:rFonts w:ascii="Cambria" w:hAnsi="Cambria" w:cstheme="minorHAnsi"/>
          <w:b/>
          <w:sz w:val="32"/>
          <w:szCs w:val="32"/>
          <w:lang w:val="en-GB"/>
        </w:rPr>
        <w:t>Tariftreue</w:t>
      </w:r>
      <w:proofErr w:type="spellEnd"/>
      <w:r w:rsidRPr="00A10AE9">
        <w:rPr>
          <w:rFonts w:ascii="Cambria" w:hAnsi="Cambria" w:cstheme="minorHAnsi"/>
          <w:b/>
          <w:sz w:val="32"/>
          <w:szCs w:val="32"/>
          <w:lang w:val="en-GB"/>
        </w:rPr>
        <w:t xml:space="preserve"> </w:t>
      </w:r>
      <w:proofErr w:type="spellStart"/>
      <w:r w:rsidRPr="00A10AE9">
        <w:rPr>
          <w:rFonts w:ascii="Cambria" w:hAnsi="Cambria" w:cstheme="minorHAnsi"/>
          <w:b/>
          <w:sz w:val="32"/>
          <w:szCs w:val="32"/>
          <w:lang w:val="en-GB"/>
        </w:rPr>
        <w:t>gemäß</w:t>
      </w:r>
      <w:proofErr w:type="spellEnd"/>
      <w:r w:rsidRPr="00A10AE9">
        <w:rPr>
          <w:rFonts w:ascii="Cambria" w:hAnsi="Cambria" w:cstheme="minorHAnsi"/>
          <w:b/>
          <w:sz w:val="32"/>
          <w:szCs w:val="32"/>
          <w:lang w:val="en-GB"/>
        </w:rPr>
        <w:t xml:space="preserve"> </w:t>
      </w:r>
      <w:proofErr w:type="spellStart"/>
      <w:r w:rsidRPr="00A10AE9">
        <w:rPr>
          <w:rFonts w:ascii="Cambria" w:hAnsi="Cambria" w:cstheme="minorHAnsi"/>
          <w:b/>
          <w:sz w:val="32"/>
          <w:szCs w:val="32"/>
          <w:lang w:val="en-GB"/>
        </w:rPr>
        <w:t>Bundestariftreuegesetz</w:t>
      </w:r>
      <w:proofErr w:type="spellEnd"/>
      <w:r w:rsidRPr="00A10AE9">
        <w:rPr>
          <w:rFonts w:ascii="Cambria" w:hAnsi="Cambria" w:cstheme="minorHAnsi"/>
          <w:b/>
          <w:sz w:val="32"/>
          <w:szCs w:val="32"/>
          <w:lang w:val="en-GB"/>
        </w:rPr>
        <w:t xml:space="preserve"> (BTTG)</w:t>
      </w:r>
      <w:r w:rsidR="00A10AE9" w:rsidRPr="00A10AE9">
        <w:rPr>
          <w:rFonts w:ascii="Cambria" w:hAnsi="Cambria" w:cstheme="minorHAnsi"/>
          <w:b/>
          <w:sz w:val="32"/>
          <w:szCs w:val="32"/>
          <w:lang w:val="en-GB"/>
        </w:rPr>
        <w:t xml:space="preserve">/ </w:t>
      </w:r>
      <w:r w:rsidR="00A10AE9" w:rsidRPr="00BB60DF">
        <w:rPr>
          <w:rFonts w:ascii="Cambria" w:hAnsi="Cambria" w:cstheme="minorHAnsi"/>
          <w:b/>
          <w:color w:val="7F7F7F" w:themeColor="text1" w:themeTint="80"/>
          <w:sz w:val="32"/>
          <w:szCs w:val="32"/>
          <w:lang w:val="en-GB"/>
        </w:rPr>
        <w:t>Declaration of Compliance with Collective Bargaining Requirements in accordance with the Federal Act on Mandatory Tariff Compliance (BTTG)</w:t>
      </w:r>
    </w:p>
    <w:p w14:paraId="7140C003" w14:textId="1345C5FA" w:rsidR="00177F37" w:rsidRPr="00BB60DF" w:rsidRDefault="00177F37" w:rsidP="00177F37">
      <w:pPr>
        <w:spacing w:before="240"/>
        <w:rPr>
          <w:rFonts w:ascii="Calibri" w:hAnsi="Calibri" w:cs="Calibri"/>
          <w:color w:val="7F7F7F" w:themeColor="text1" w:themeTint="80"/>
          <w:sz w:val="21"/>
          <w:szCs w:val="21"/>
          <w:lang w:val="en-GB"/>
        </w:rPr>
      </w:pPr>
      <w:r w:rsidRPr="00415736">
        <w:rPr>
          <w:rFonts w:ascii="Calibri" w:hAnsi="Calibri" w:cs="Calibri"/>
          <w:sz w:val="21"/>
          <w:szCs w:val="21"/>
          <w:lang w:val="en-GB"/>
        </w:rPr>
        <w:t xml:space="preserve">Name und </w:t>
      </w:r>
      <w:proofErr w:type="spellStart"/>
      <w:r w:rsidRPr="00415736">
        <w:rPr>
          <w:rFonts w:ascii="Calibri" w:hAnsi="Calibri" w:cs="Calibri"/>
          <w:sz w:val="21"/>
          <w:szCs w:val="21"/>
          <w:lang w:val="en-GB"/>
        </w:rPr>
        <w:t>Anschrift</w:t>
      </w:r>
      <w:proofErr w:type="spellEnd"/>
      <w:r w:rsidRPr="00415736">
        <w:rPr>
          <w:rFonts w:ascii="Calibri" w:hAnsi="Calibri" w:cs="Calibri"/>
          <w:sz w:val="21"/>
          <w:szCs w:val="21"/>
          <w:lang w:val="en-GB"/>
        </w:rPr>
        <w:t xml:space="preserve"> des </w:t>
      </w:r>
      <w:proofErr w:type="spellStart"/>
      <w:r w:rsidRPr="00415736">
        <w:rPr>
          <w:rFonts w:ascii="Calibri" w:hAnsi="Calibri" w:cs="Calibri"/>
          <w:sz w:val="21"/>
          <w:szCs w:val="21"/>
          <w:lang w:val="en-GB"/>
        </w:rPr>
        <w:t>Bewerbers</w:t>
      </w:r>
      <w:proofErr w:type="spellEnd"/>
      <w:r w:rsidRPr="00415736">
        <w:rPr>
          <w:rFonts w:ascii="Calibri" w:hAnsi="Calibri" w:cs="Calibri"/>
          <w:sz w:val="21"/>
          <w:szCs w:val="21"/>
          <w:lang w:val="en-GB"/>
        </w:rPr>
        <w:t>/</w:t>
      </w:r>
      <w:proofErr w:type="spellStart"/>
      <w:r w:rsidRPr="00415736">
        <w:rPr>
          <w:rFonts w:ascii="Calibri" w:hAnsi="Calibri" w:cs="Calibri"/>
          <w:sz w:val="21"/>
          <w:szCs w:val="21"/>
          <w:lang w:val="en-GB"/>
        </w:rPr>
        <w:t>Bieters</w:t>
      </w:r>
      <w:proofErr w:type="spellEnd"/>
      <w:r w:rsidR="00346B4F" w:rsidRPr="00415736">
        <w:rPr>
          <w:rFonts w:ascii="Calibri" w:hAnsi="Calibri" w:cs="Calibri"/>
          <w:sz w:val="21"/>
          <w:szCs w:val="21"/>
          <w:lang w:val="en-GB"/>
        </w:rPr>
        <w:t>/</w:t>
      </w:r>
      <w:proofErr w:type="spellStart"/>
      <w:r w:rsidR="00346B4F" w:rsidRPr="00415736">
        <w:rPr>
          <w:rFonts w:ascii="Calibri" w:hAnsi="Calibri" w:cs="Calibri"/>
          <w:sz w:val="21"/>
          <w:szCs w:val="21"/>
          <w:lang w:val="en-GB"/>
        </w:rPr>
        <w:t>Auftragnehmers</w:t>
      </w:r>
      <w:proofErr w:type="spellEnd"/>
      <w:r w:rsidR="00415736" w:rsidRPr="00415736">
        <w:rPr>
          <w:rFonts w:ascii="Calibri" w:hAnsi="Calibri" w:cs="Calibri"/>
          <w:sz w:val="21"/>
          <w:szCs w:val="21"/>
          <w:lang w:val="en-GB"/>
        </w:rPr>
        <w:t xml:space="preserve">/ </w:t>
      </w:r>
      <w:r w:rsidR="00415736" w:rsidRPr="00BB60DF">
        <w:rPr>
          <w:rFonts w:ascii="Calibri" w:hAnsi="Calibri" w:cs="Calibri"/>
          <w:color w:val="7F7F7F" w:themeColor="text1" w:themeTint="80"/>
          <w:sz w:val="21"/>
          <w:szCs w:val="21"/>
          <w:lang w:val="en-GB"/>
        </w:rPr>
        <w:t>Name and address of the applicant/bidder/contractor</w:t>
      </w:r>
    </w:p>
    <w:p w14:paraId="1147A22A" w14:textId="69D0F298" w:rsidR="00DA6BB2" w:rsidRPr="00103297" w:rsidRDefault="00000000" w:rsidP="00DA6BB2">
      <w:pPr>
        <w:spacing w:before="360" w:after="360"/>
        <w:rPr>
          <w:rFonts w:cstheme="minorHAnsi"/>
          <w:b/>
          <w:sz w:val="21"/>
          <w:szCs w:val="21"/>
        </w:rPr>
      </w:pPr>
      <w:sdt>
        <w:sdtPr>
          <w:rPr>
            <w:rFonts w:cstheme="minorHAnsi"/>
            <w:b/>
            <w:sz w:val="21"/>
            <w:szCs w:val="21"/>
          </w:rPr>
          <w:id w:val="1431703759"/>
          <w:placeholder>
            <w:docPart w:val="4E2968B86938483AB7F63798C7ED748E"/>
          </w:placeholder>
          <w:showingPlcHdr/>
        </w:sdtPr>
        <w:sdtContent>
          <w:r w:rsidR="00177F37" w:rsidRPr="00103297">
            <w:rPr>
              <w:rStyle w:val="Platzhaltertext"/>
              <w:rFonts w:cstheme="minorHAnsi"/>
              <w:b/>
              <w:sz w:val="21"/>
              <w:szCs w:val="21"/>
            </w:rPr>
            <w:t>Name und Anschrift</w:t>
          </w:r>
          <w:r w:rsidR="005F5613">
            <w:rPr>
              <w:rStyle w:val="Platzhaltertext"/>
              <w:rFonts w:cstheme="minorHAnsi"/>
              <w:b/>
              <w:sz w:val="21"/>
              <w:szCs w:val="21"/>
            </w:rPr>
            <w:t xml:space="preserve">/ </w:t>
          </w:r>
          <w:r w:rsidR="005F5613" w:rsidRPr="005F5613">
            <w:rPr>
              <w:rFonts w:cstheme="minorHAnsi"/>
              <w:b/>
              <w:color w:val="808080"/>
              <w:sz w:val="21"/>
              <w:szCs w:val="21"/>
            </w:rPr>
            <w:t>Name and address</w:t>
          </w:r>
        </w:sdtContent>
      </w:sdt>
      <w:bookmarkEnd w:id="0"/>
      <w:bookmarkEnd w:id="1"/>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62EB0" w:rsidRPr="008512BB" w14:paraId="3E388F8B" w14:textId="77777777" w:rsidTr="005F5613">
        <w:tc>
          <w:tcPr>
            <w:tcW w:w="4531" w:type="dxa"/>
          </w:tcPr>
          <w:p w14:paraId="15181AE1" w14:textId="77777777" w:rsidR="00F62EB0" w:rsidRPr="00DA6BB2" w:rsidRDefault="00F62EB0" w:rsidP="00F62EB0">
            <w:pPr>
              <w:spacing w:after="120" w:line="23" w:lineRule="atLeast"/>
              <w:rPr>
                <w:rFonts w:cstheme="minorHAnsi"/>
                <w:b/>
                <w:sz w:val="21"/>
                <w:szCs w:val="21"/>
              </w:rPr>
            </w:pPr>
            <w:r w:rsidRPr="00DA6BB2">
              <w:rPr>
                <w:rFonts w:eastAsia="Times New Roman" w:cstheme="minorHAnsi"/>
                <w:sz w:val="21"/>
                <w:szCs w:val="21"/>
                <w:lang w:eastAsia="de-DE"/>
              </w:rPr>
              <w:t>Hiermit erkläre ich/wir als Bieter/Auftragnehmer:</w:t>
            </w:r>
          </w:p>
          <w:p w14:paraId="58CBE35B" w14:textId="77777777" w:rsidR="00F62EB0" w:rsidRPr="00DA6BB2" w:rsidRDefault="00F62EB0" w:rsidP="00F62EB0">
            <w:pPr>
              <w:numPr>
                <w:ilvl w:val="0"/>
                <w:numId w:val="21"/>
              </w:numPr>
              <w:tabs>
                <w:tab w:val="clear" w:pos="720"/>
              </w:tabs>
              <w:spacing w:after="120" w:line="23" w:lineRule="atLeast"/>
              <w:ind w:left="426" w:hanging="426"/>
              <w:rPr>
                <w:rFonts w:eastAsia="Times New Roman" w:cstheme="minorHAnsi"/>
                <w:sz w:val="21"/>
                <w:szCs w:val="21"/>
                <w:lang w:eastAsia="de-DE"/>
              </w:rPr>
            </w:pPr>
            <w:r w:rsidRPr="00DA6BB2">
              <w:rPr>
                <w:rFonts w:eastAsia="Times New Roman" w:cstheme="minorHAnsi"/>
                <w:sz w:val="21"/>
                <w:szCs w:val="21"/>
                <w:lang w:eastAsia="de-DE"/>
              </w:rPr>
              <w:t>dass ich/wir für die Ausführung des öffentlichen Auftrags ausschließlich Arbeitnehmerinnen und Arbeitnehmer einsetzen werde(n), denen mindestens die Arbeitsbedingungen gewährt werden, die durch die einschlägige Rechtsverordnung nach § 5 Bundestariftreuegesetz (BTTG) festgelegt sind (insbesondere Entlohnung, bezahlter Mindestjahresurlaub, Höchstarbeitszeiten, Mindestruhezeiten und Ruhepausenzeiten),</w:t>
            </w:r>
          </w:p>
          <w:p w14:paraId="20DE0E0D" w14:textId="77777777" w:rsidR="00F62EB0" w:rsidRPr="00DA6BB2" w:rsidRDefault="00F62EB0" w:rsidP="00F62EB0">
            <w:pPr>
              <w:numPr>
                <w:ilvl w:val="0"/>
                <w:numId w:val="21"/>
              </w:numPr>
              <w:tabs>
                <w:tab w:val="clear" w:pos="720"/>
              </w:tabs>
              <w:spacing w:after="120" w:line="23" w:lineRule="atLeast"/>
              <w:ind w:left="426" w:hanging="426"/>
              <w:rPr>
                <w:rFonts w:eastAsia="Times New Roman" w:cstheme="minorHAnsi"/>
                <w:sz w:val="21"/>
                <w:szCs w:val="21"/>
                <w:lang w:eastAsia="de-DE"/>
              </w:rPr>
            </w:pPr>
            <w:r w:rsidRPr="00DA6BB2">
              <w:rPr>
                <w:rFonts w:eastAsia="Times New Roman" w:cstheme="minorHAnsi"/>
                <w:sz w:val="21"/>
                <w:szCs w:val="21"/>
                <w:lang w:eastAsia="de-DE"/>
              </w:rPr>
              <w:t>dass ich/wir von Nachunternehmern und von diesen beauftragten Verleihern die Einhaltung dieser Arbeitsbedingungen verlangen und durch geeignete Maßnahmen sicherstellen werde(n),</w:t>
            </w:r>
          </w:p>
          <w:p w14:paraId="01CDC319" w14:textId="77777777" w:rsidR="00F62EB0" w:rsidRPr="00DA6BB2" w:rsidRDefault="00F62EB0" w:rsidP="00F62EB0">
            <w:pPr>
              <w:numPr>
                <w:ilvl w:val="0"/>
                <w:numId w:val="21"/>
              </w:numPr>
              <w:tabs>
                <w:tab w:val="clear" w:pos="720"/>
              </w:tabs>
              <w:spacing w:after="120" w:line="23" w:lineRule="atLeast"/>
              <w:ind w:left="426" w:hanging="426"/>
              <w:rPr>
                <w:rFonts w:eastAsia="Times New Roman" w:cstheme="minorHAnsi"/>
                <w:sz w:val="21"/>
                <w:szCs w:val="21"/>
                <w:lang w:eastAsia="de-DE"/>
              </w:rPr>
            </w:pPr>
            <w:r w:rsidRPr="00DA6BB2">
              <w:rPr>
                <w:rFonts w:eastAsia="Times New Roman" w:cstheme="minorHAnsi"/>
                <w:sz w:val="21"/>
                <w:szCs w:val="21"/>
                <w:lang w:eastAsia="de-DE"/>
              </w:rPr>
              <w:t>dass ich/wir auf Verlangen der Auftraggeberin geeignete Nachweise über die Einhaltung dieser Verpflichtungen vorlegen werde(n),</w:t>
            </w:r>
          </w:p>
          <w:p w14:paraId="4DC2364D" w14:textId="77777777" w:rsidR="00F62EB0" w:rsidRPr="00DA6BB2" w:rsidRDefault="00F62EB0" w:rsidP="00F62EB0">
            <w:pPr>
              <w:numPr>
                <w:ilvl w:val="0"/>
                <w:numId w:val="21"/>
              </w:numPr>
              <w:tabs>
                <w:tab w:val="clear" w:pos="720"/>
              </w:tabs>
              <w:spacing w:after="120" w:line="23" w:lineRule="atLeast"/>
              <w:ind w:left="426" w:hanging="426"/>
              <w:rPr>
                <w:rFonts w:eastAsia="Times New Roman" w:cstheme="minorHAnsi"/>
                <w:sz w:val="21"/>
                <w:szCs w:val="21"/>
                <w:lang w:eastAsia="de-DE"/>
              </w:rPr>
            </w:pPr>
            <w:r w:rsidRPr="00DA6BB2">
              <w:rPr>
                <w:rFonts w:eastAsia="Times New Roman" w:cstheme="minorHAnsi"/>
                <w:sz w:val="21"/>
                <w:szCs w:val="21"/>
                <w:lang w:eastAsia="de-DE"/>
              </w:rPr>
              <w:t>dass ich/wir die eingesetzten Arbeitnehmerinnen und Arbeitnehmer spätestens am 15. des auf den Tag der ersten Tätigkeit folgenden Monats schriftlich oder in Textform über ihren Anspruch auf die einschlägigen Arbeitsbedingungen informieren werde(n) (§ 4 Abs. 3 BTTG).</w:t>
            </w:r>
          </w:p>
          <w:p w14:paraId="2EAA05DD" w14:textId="77777777" w:rsidR="00F62EB0" w:rsidRPr="00DA6BB2" w:rsidRDefault="00F62EB0" w:rsidP="00F62EB0">
            <w:pPr>
              <w:spacing w:after="120" w:line="23" w:lineRule="atLeast"/>
              <w:rPr>
                <w:rFonts w:eastAsia="Times New Roman" w:cstheme="minorHAnsi"/>
                <w:sz w:val="21"/>
                <w:szCs w:val="21"/>
                <w:lang w:eastAsia="de-DE"/>
              </w:rPr>
            </w:pPr>
          </w:p>
          <w:p w14:paraId="4BAFAA41" w14:textId="77777777" w:rsidR="00F62EB0" w:rsidRPr="00896A12" w:rsidRDefault="00F62EB0" w:rsidP="00F62EB0">
            <w:pPr>
              <w:rPr>
                <w:b/>
                <w:bCs/>
                <w:sz w:val="21"/>
                <w:szCs w:val="21"/>
                <w:lang w:eastAsia="de-DE"/>
              </w:rPr>
            </w:pPr>
            <w:r w:rsidRPr="00896A12">
              <w:rPr>
                <w:b/>
                <w:bCs/>
                <w:sz w:val="21"/>
                <w:szCs w:val="21"/>
                <w:lang w:eastAsia="de-DE"/>
              </w:rPr>
              <w:t>Hinweis</w:t>
            </w:r>
          </w:p>
          <w:p w14:paraId="2D235795" w14:textId="77777777" w:rsidR="00F62EB0" w:rsidRPr="00DA6BB2" w:rsidRDefault="00F62EB0" w:rsidP="00F62EB0">
            <w:pPr>
              <w:spacing w:after="120" w:line="23" w:lineRule="atLeast"/>
              <w:rPr>
                <w:rFonts w:eastAsia="Times New Roman" w:cstheme="minorHAnsi"/>
                <w:sz w:val="21"/>
                <w:szCs w:val="21"/>
                <w:lang w:eastAsia="de-DE"/>
              </w:rPr>
            </w:pPr>
            <w:r w:rsidRPr="00DA6BB2">
              <w:rPr>
                <w:rFonts w:eastAsia="Times New Roman" w:cstheme="minorHAnsi"/>
                <w:sz w:val="21"/>
                <w:szCs w:val="21"/>
                <w:lang w:eastAsia="de-DE"/>
              </w:rPr>
              <w:t>Mir/Uns ist bekannt, dass:</w:t>
            </w:r>
            <w:r>
              <w:rPr>
                <w:rFonts w:eastAsia="Times New Roman" w:cstheme="minorHAnsi"/>
                <w:sz w:val="21"/>
                <w:szCs w:val="21"/>
                <w:lang w:eastAsia="de-DE"/>
              </w:rPr>
              <w:t xml:space="preserve"> </w:t>
            </w:r>
            <w:r w:rsidRPr="00DA6BB2">
              <w:rPr>
                <w:rFonts w:eastAsia="Times New Roman" w:cstheme="minorHAnsi"/>
                <w:sz w:val="21"/>
                <w:szCs w:val="21"/>
                <w:lang w:eastAsia="de-DE"/>
              </w:rPr>
              <w:t>Verstöße gegen die Verpflichtungen nach dem BTTG</w:t>
            </w:r>
            <w:r>
              <w:rPr>
                <w:rFonts w:eastAsia="Times New Roman" w:cstheme="minorHAnsi"/>
                <w:sz w:val="21"/>
                <w:szCs w:val="21"/>
                <w:lang w:eastAsia="de-DE"/>
              </w:rPr>
              <w:t xml:space="preserve"> </w:t>
            </w:r>
            <w:r w:rsidRPr="00DA6BB2">
              <w:rPr>
                <w:rFonts w:eastAsia="Times New Roman" w:cstheme="minorHAnsi"/>
                <w:sz w:val="21"/>
                <w:szCs w:val="21"/>
                <w:lang w:eastAsia="de-DE"/>
              </w:rPr>
              <w:t>insbesondere zu Vertragsstrafen, zur Kündigung des Vertrags sowie zum Ausschluss von zukünftigen Vergabeverfahren führen können.</w:t>
            </w:r>
          </w:p>
          <w:p w14:paraId="79FC1B52" w14:textId="77777777" w:rsidR="00F62EB0" w:rsidRDefault="00F62EB0" w:rsidP="00896A12">
            <w:pPr>
              <w:spacing w:after="120" w:line="23" w:lineRule="atLeast"/>
              <w:rPr>
                <w:rFonts w:eastAsia="Times New Roman" w:cstheme="minorHAnsi"/>
                <w:sz w:val="21"/>
                <w:szCs w:val="21"/>
                <w:lang w:eastAsia="de-DE"/>
              </w:rPr>
            </w:pPr>
          </w:p>
        </w:tc>
        <w:tc>
          <w:tcPr>
            <w:tcW w:w="4531" w:type="dxa"/>
          </w:tcPr>
          <w:p w14:paraId="428FE708" w14:textId="77777777" w:rsidR="008512BB" w:rsidRPr="00BB60DF" w:rsidRDefault="008512BB" w:rsidP="008512BB">
            <w:pPr>
              <w:spacing w:after="120" w:line="23" w:lineRule="atLeast"/>
              <w:rPr>
                <w:rFonts w:eastAsia="Times New Roman" w:cstheme="minorHAnsi"/>
                <w:color w:val="7F7F7F" w:themeColor="text1" w:themeTint="80"/>
                <w:sz w:val="21"/>
                <w:szCs w:val="21"/>
                <w:lang w:val="en-GB" w:eastAsia="de-DE"/>
              </w:rPr>
            </w:pPr>
            <w:r w:rsidRPr="00BB60DF">
              <w:rPr>
                <w:rFonts w:eastAsia="Times New Roman" w:cstheme="minorHAnsi"/>
                <w:b/>
                <w:bCs/>
                <w:color w:val="7F7F7F" w:themeColor="text1" w:themeTint="80"/>
                <w:sz w:val="21"/>
                <w:szCs w:val="21"/>
                <w:lang w:val="en-GB" w:eastAsia="de-DE"/>
              </w:rPr>
              <w:t>I/we as the bidder/contractor hereby declare:</w:t>
            </w:r>
          </w:p>
          <w:p w14:paraId="259F05C2" w14:textId="66C32B9A" w:rsidR="008512BB" w:rsidRPr="00BB60DF" w:rsidRDefault="008512BB" w:rsidP="008512BB">
            <w:pPr>
              <w:pStyle w:val="Listenabsatz"/>
              <w:numPr>
                <w:ilvl w:val="0"/>
                <w:numId w:val="24"/>
              </w:numPr>
              <w:spacing w:after="120" w:line="23" w:lineRule="atLeast"/>
              <w:rPr>
                <w:rFonts w:eastAsia="Times New Roman" w:cstheme="minorHAnsi"/>
                <w:color w:val="7F7F7F" w:themeColor="text1" w:themeTint="80"/>
                <w:sz w:val="21"/>
                <w:szCs w:val="21"/>
                <w:lang w:val="en-GB" w:eastAsia="de-DE"/>
              </w:rPr>
            </w:pPr>
            <w:r w:rsidRPr="00BB60DF">
              <w:rPr>
                <w:rFonts w:eastAsia="Times New Roman" w:cstheme="minorHAnsi"/>
                <w:color w:val="7F7F7F" w:themeColor="text1" w:themeTint="80"/>
                <w:sz w:val="21"/>
                <w:szCs w:val="21"/>
                <w:lang w:val="en-GB" w:eastAsia="de-DE"/>
              </w:rPr>
              <w:t>that I/we will employ exclusively those workers for the execution of the public contract who are granted at least the working conditions established by the relevant statutory ordinance pursuant to Section 5 of the Federal Act on Mandatory Tariff Compliance (</w:t>
            </w:r>
            <w:proofErr w:type="spellStart"/>
            <w:r w:rsidRPr="00BB60DF">
              <w:rPr>
                <w:rFonts w:eastAsia="Times New Roman" w:cstheme="minorHAnsi"/>
                <w:color w:val="7F7F7F" w:themeColor="text1" w:themeTint="80"/>
                <w:sz w:val="21"/>
                <w:szCs w:val="21"/>
                <w:lang w:val="en-GB" w:eastAsia="de-DE"/>
              </w:rPr>
              <w:t>Bundestariftreuegesetz</w:t>
            </w:r>
            <w:proofErr w:type="spellEnd"/>
            <w:r w:rsidRPr="00BB60DF">
              <w:rPr>
                <w:rFonts w:eastAsia="Times New Roman" w:cstheme="minorHAnsi"/>
                <w:color w:val="7F7F7F" w:themeColor="text1" w:themeTint="80"/>
                <w:sz w:val="21"/>
                <w:szCs w:val="21"/>
                <w:lang w:val="en-GB" w:eastAsia="de-DE"/>
              </w:rPr>
              <w:t xml:space="preserve"> – BTTG), in particular remuneration, paid minimum annual leave, maximum working hours, minimum rest periods, and rest breaks,</w:t>
            </w:r>
          </w:p>
          <w:p w14:paraId="60ACB3DF" w14:textId="77777777" w:rsidR="008512BB" w:rsidRPr="00BB60DF" w:rsidRDefault="008512BB" w:rsidP="008512BB">
            <w:pPr>
              <w:numPr>
                <w:ilvl w:val="0"/>
                <w:numId w:val="24"/>
              </w:numPr>
              <w:spacing w:after="120" w:line="23" w:lineRule="atLeast"/>
              <w:rPr>
                <w:rFonts w:eastAsia="Times New Roman" w:cstheme="minorHAnsi"/>
                <w:color w:val="7F7F7F" w:themeColor="text1" w:themeTint="80"/>
                <w:sz w:val="21"/>
                <w:szCs w:val="21"/>
                <w:lang w:val="en-GB" w:eastAsia="de-DE"/>
              </w:rPr>
            </w:pPr>
            <w:r w:rsidRPr="00BB60DF">
              <w:rPr>
                <w:rFonts w:eastAsia="Times New Roman" w:cstheme="minorHAnsi"/>
                <w:color w:val="7F7F7F" w:themeColor="text1" w:themeTint="80"/>
                <w:sz w:val="21"/>
                <w:szCs w:val="21"/>
                <w:lang w:val="en-GB" w:eastAsia="de-DE"/>
              </w:rPr>
              <w:t>that I/we will require subcontractors and any temporary work agencies engaged by them to comply with these working conditions and will ensure such compliance through appropriate measures,</w:t>
            </w:r>
          </w:p>
          <w:p w14:paraId="5C7D6E64" w14:textId="77777777" w:rsidR="008512BB" w:rsidRPr="00BB60DF" w:rsidRDefault="008512BB" w:rsidP="008512BB">
            <w:pPr>
              <w:numPr>
                <w:ilvl w:val="0"/>
                <w:numId w:val="24"/>
              </w:numPr>
              <w:spacing w:after="120" w:line="23" w:lineRule="atLeast"/>
              <w:rPr>
                <w:rFonts w:eastAsia="Times New Roman" w:cstheme="minorHAnsi"/>
                <w:color w:val="7F7F7F" w:themeColor="text1" w:themeTint="80"/>
                <w:sz w:val="21"/>
                <w:szCs w:val="21"/>
                <w:lang w:val="en-GB" w:eastAsia="de-DE"/>
              </w:rPr>
            </w:pPr>
            <w:r w:rsidRPr="00BB60DF">
              <w:rPr>
                <w:rFonts w:eastAsia="Times New Roman" w:cstheme="minorHAnsi"/>
                <w:color w:val="7F7F7F" w:themeColor="text1" w:themeTint="80"/>
                <w:sz w:val="21"/>
                <w:szCs w:val="21"/>
                <w:lang w:val="en-GB" w:eastAsia="de-DE"/>
              </w:rPr>
              <w:t>that I/we will, upon request of the contracting authority, provide suitable evidence demonstrating compliance with these obligations,</w:t>
            </w:r>
          </w:p>
          <w:p w14:paraId="5300E03F" w14:textId="77777777" w:rsidR="008512BB" w:rsidRPr="00BB60DF" w:rsidRDefault="008512BB" w:rsidP="008512BB">
            <w:pPr>
              <w:numPr>
                <w:ilvl w:val="0"/>
                <w:numId w:val="24"/>
              </w:numPr>
              <w:spacing w:after="120" w:line="23" w:lineRule="atLeast"/>
              <w:rPr>
                <w:rFonts w:eastAsia="Times New Roman" w:cstheme="minorHAnsi"/>
                <w:color w:val="7F7F7F" w:themeColor="text1" w:themeTint="80"/>
                <w:sz w:val="21"/>
                <w:szCs w:val="21"/>
                <w:lang w:val="en-GB" w:eastAsia="de-DE"/>
              </w:rPr>
            </w:pPr>
            <w:r w:rsidRPr="00BB60DF">
              <w:rPr>
                <w:rFonts w:eastAsia="Times New Roman" w:cstheme="minorHAnsi"/>
                <w:color w:val="7F7F7F" w:themeColor="text1" w:themeTint="80"/>
                <w:sz w:val="21"/>
                <w:szCs w:val="21"/>
                <w:lang w:val="en-GB" w:eastAsia="de-DE"/>
              </w:rPr>
              <w:t>that I/we will inform the workers employed, in writing or in text form, no later than the 15th day of the month following the commencement of their first activity, about their entitlement to the applicable working conditions (Section 4 (3) BTTG).</w:t>
            </w:r>
          </w:p>
          <w:p w14:paraId="36B814B9" w14:textId="77777777" w:rsidR="008512BB" w:rsidRPr="00BB60DF" w:rsidRDefault="008512BB" w:rsidP="008512BB">
            <w:pPr>
              <w:spacing w:after="120" w:line="23" w:lineRule="atLeast"/>
              <w:rPr>
                <w:rFonts w:eastAsia="Times New Roman" w:cstheme="minorHAnsi"/>
                <w:b/>
                <w:bCs/>
                <w:color w:val="7F7F7F" w:themeColor="text1" w:themeTint="80"/>
                <w:sz w:val="21"/>
                <w:szCs w:val="21"/>
                <w:lang w:val="en-GB" w:eastAsia="de-DE"/>
              </w:rPr>
            </w:pPr>
          </w:p>
          <w:p w14:paraId="63A7BCA2" w14:textId="39EF91C5" w:rsidR="008512BB" w:rsidRPr="00BB60DF" w:rsidRDefault="008512BB" w:rsidP="008512BB">
            <w:pPr>
              <w:spacing w:after="120" w:line="23" w:lineRule="atLeast"/>
              <w:rPr>
                <w:rFonts w:eastAsia="Times New Roman" w:cstheme="minorHAnsi"/>
                <w:color w:val="7F7F7F" w:themeColor="text1" w:themeTint="80"/>
                <w:sz w:val="21"/>
                <w:szCs w:val="21"/>
                <w:lang w:val="en-GB" w:eastAsia="de-DE"/>
              </w:rPr>
            </w:pPr>
            <w:r w:rsidRPr="00BB60DF">
              <w:rPr>
                <w:rFonts w:eastAsia="Times New Roman" w:cstheme="minorHAnsi"/>
                <w:b/>
                <w:bCs/>
                <w:color w:val="7F7F7F" w:themeColor="text1" w:themeTint="80"/>
                <w:sz w:val="21"/>
                <w:szCs w:val="21"/>
                <w:lang w:val="en-GB" w:eastAsia="de-DE"/>
              </w:rPr>
              <w:t>Notice</w:t>
            </w:r>
            <w:r w:rsidRPr="00BB60DF">
              <w:rPr>
                <w:rFonts w:eastAsia="Times New Roman" w:cstheme="minorHAnsi"/>
                <w:color w:val="7F7F7F" w:themeColor="text1" w:themeTint="80"/>
                <w:sz w:val="21"/>
                <w:szCs w:val="21"/>
                <w:lang w:val="en-GB" w:eastAsia="de-DE"/>
              </w:rPr>
              <w:t xml:space="preserve"> I/we am/are aware that violations of the obligations under the BTTG may</w:t>
            </w:r>
            <w:proofErr w:type="gramStart"/>
            <w:r w:rsidRPr="00BB60DF">
              <w:rPr>
                <w:rFonts w:eastAsia="Times New Roman" w:cstheme="minorHAnsi"/>
                <w:color w:val="7F7F7F" w:themeColor="text1" w:themeTint="80"/>
                <w:sz w:val="21"/>
                <w:szCs w:val="21"/>
                <w:lang w:val="en-GB" w:eastAsia="de-DE"/>
              </w:rPr>
              <w:t>, in particular, lead</w:t>
            </w:r>
            <w:proofErr w:type="gramEnd"/>
            <w:r w:rsidRPr="00BB60DF">
              <w:rPr>
                <w:rFonts w:eastAsia="Times New Roman" w:cstheme="minorHAnsi"/>
                <w:color w:val="7F7F7F" w:themeColor="text1" w:themeTint="80"/>
                <w:sz w:val="21"/>
                <w:szCs w:val="21"/>
                <w:lang w:val="en-GB" w:eastAsia="de-DE"/>
              </w:rPr>
              <w:t xml:space="preserve"> to contractual penalties, termination of the contract, and exclusion from future procurement procedures.</w:t>
            </w:r>
          </w:p>
          <w:p w14:paraId="57B10C7A" w14:textId="77777777" w:rsidR="00F62EB0" w:rsidRPr="008512BB" w:rsidRDefault="00F62EB0" w:rsidP="00896A12">
            <w:pPr>
              <w:spacing w:after="120" w:line="23" w:lineRule="atLeast"/>
              <w:rPr>
                <w:rFonts w:eastAsia="Times New Roman" w:cstheme="minorHAnsi"/>
                <w:sz w:val="21"/>
                <w:szCs w:val="21"/>
                <w:lang w:val="en-GB" w:eastAsia="de-DE"/>
              </w:rPr>
            </w:pPr>
          </w:p>
        </w:tc>
      </w:tr>
    </w:tbl>
    <w:p w14:paraId="03F309E3" w14:textId="77777777" w:rsidR="00F62EB0" w:rsidRPr="008512BB" w:rsidRDefault="00F62EB0" w:rsidP="00896A12">
      <w:pPr>
        <w:spacing w:after="120" w:line="23" w:lineRule="atLeast"/>
        <w:rPr>
          <w:rFonts w:eastAsia="Times New Roman" w:cstheme="minorHAnsi"/>
          <w:sz w:val="21"/>
          <w:szCs w:val="21"/>
          <w:lang w:val="en-GB" w:eastAsia="de-DE"/>
        </w:rPr>
      </w:pPr>
    </w:p>
    <w:sectPr w:rsidR="00F62EB0" w:rsidRPr="008512BB" w:rsidSect="00177F37">
      <w:headerReference w:type="default" r:id="rId11"/>
      <w:footerReference w:type="default" r:id="rId12"/>
      <w:headerReference w:type="first" r:id="rId13"/>
      <w:footerReference w:type="first" r:id="rId14"/>
      <w:pgSz w:w="11906" w:h="16838" w:code="9"/>
      <w:pgMar w:top="1843" w:right="1416" w:bottom="426" w:left="1418" w:header="567" w:footer="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CC1A8" w14:textId="77777777" w:rsidR="00FA0D86" w:rsidRDefault="00FA0D86" w:rsidP="00C60D54">
      <w:pPr>
        <w:pStyle w:val="Endnotentrennlinie"/>
      </w:pPr>
    </w:p>
  </w:endnote>
  <w:endnote w:type="continuationSeparator" w:id="0">
    <w:p w14:paraId="183D8AF7" w14:textId="77777777" w:rsidR="00FA0D86" w:rsidRDefault="00FA0D86" w:rsidP="00C60D54">
      <w:pPr>
        <w:pStyle w:val="Endnoten-Fortsetzungstrennlinie"/>
      </w:pPr>
    </w:p>
  </w:endnote>
  <w:endnote w:type="continuationNotice" w:id="1">
    <w:p w14:paraId="4C5EC275" w14:textId="77777777" w:rsidR="00FA0D86" w:rsidRDefault="00FA0D86"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5B4A2" w14:textId="4766CBEC" w:rsidR="00686DD7" w:rsidRDefault="00686DD7" w:rsidP="00686DD7">
    <w:pPr>
      <w:pStyle w:val="Seitenzahlfeld"/>
      <w:framePr w:wrap="around"/>
    </w:pPr>
    <w:r>
      <w:fldChar w:fldCharType="begin"/>
    </w:r>
    <w:r>
      <w:instrText xml:space="preserve"> PAGE   \* MERGEFORMAT </w:instrText>
    </w:r>
    <w:r>
      <w:fldChar w:fldCharType="separate"/>
    </w:r>
    <w:r w:rsidR="002952F2">
      <w:rPr>
        <w:noProof/>
      </w:rPr>
      <w:t>3</w:t>
    </w:r>
    <w:r>
      <w:fldChar w:fldCharType="end"/>
    </w:r>
    <w:r>
      <w:t>/</w:t>
    </w:r>
    <w:fldSimple w:instr=" SECTIONPAGES   \* MERGEFORMAT ">
      <w:r w:rsidR="00BB60DF">
        <w:rPr>
          <w:noProof/>
        </w:rPr>
        <w:t>2</w:t>
      </w:r>
    </w:fldSimple>
  </w:p>
  <w:p w14:paraId="271F6B5E"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7486" w14:textId="77777777" w:rsidR="00C059C2" w:rsidRDefault="00C059C2">
    <w:pPr>
      <w:pStyle w:val="Fuzeile"/>
    </w:pPr>
  </w:p>
  <w:p w14:paraId="0DC10004" w14:textId="43D805AB" w:rsidR="00C059C2" w:rsidRDefault="00C059C2" w:rsidP="00177F37">
    <w:pPr>
      <w:pStyle w:val="Seitenzahlfeld"/>
      <w:framePr w:wrap="around" w:x="9329" w:y="16204"/>
    </w:pPr>
    <w:r>
      <w:fldChar w:fldCharType="begin"/>
    </w:r>
    <w:r>
      <w:instrText xml:space="preserve"> PAGE   \* MERGEFORMAT </w:instrText>
    </w:r>
    <w:r>
      <w:fldChar w:fldCharType="separate"/>
    </w:r>
    <w:r w:rsidR="002952F2">
      <w:rPr>
        <w:noProof/>
      </w:rPr>
      <w:t>1</w:t>
    </w:r>
    <w:r>
      <w:fldChar w:fldCharType="end"/>
    </w:r>
    <w:r>
      <w:t>/</w:t>
    </w:r>
    <w:fldSimple w:instr=" SECTIONPAGES   \* MERGEFORMAT ">
      <w:r w:rsidR="00BB60DF">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2CE56" w14:textId="77777777" w:rsidR="00FA0D86" w:rsidRDefault="00FA0D86" w:rsidP="004266B9">
      <w:pPr>
        <w:pStyle w:val="Funotentrennline"/>
      </w:pPr>
    </w:p>
  </w:footnote>
  <w:footnote w:type="continuationSeparator" w:id="0">
    <w:p w14:paraId="30F7FDBF" w14:textId="77777777" w:rsidR="00FA0D86" w:rsidRDefault="00FA0D86" w:rsidP="004266B9">
      <w:pPr>
        <w:pStyle w:val="Funoten-Fortsetzungstrennlinie"/>
      </w:pPr>
    </w:p>
  </w:footnote>
  <w:footnote w:type="continuationNotice" w:id="1">
    <w:p w14:paraId="6A1B8984" w14:textId="77777777" w:rsidR="00FA0D86" w:rsidRDefault="00FA0D86" w:rsidP="004266B9">
      <w:pPr>
        <w:pStyle w:val="Funoten-Fortsetzungshinwei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A5DE" w14:textId="77777777" w:rsidR="00A200E2" w:rsidRDefault="00A200E2">
    <w:pPr>
      <w:pStyle w:val="Kopfzeile"/>
    </w:pPr>
  </w:p>
  <w:p w14:paraId="3578F5B7" w14:textId="77777777" w:rsidR="00A200E2" w:rsidRDefault="00024386" w:rsidP="001F10CC">
    <w:pPr>
      <w:pStyle w:val="zzPreprint"/>
      <w:framePr w:wrap="around"/>
    </w:pPr>
    <w:r>
      <w:rPr>
        <w:noProof/>
        <w:lang w:eastAsia="de-DE"/>
      </w:rPr>
      <w:drawing>
        <wp:anchor distT="0" distB="0" distL="114300" distR="114300" simplePos="0" relativeHeight="251662336" behindDoc="0" locked="1" layoutInCell="1" allowOverlap="1" wp14:anchorId="42681E1D" wp14:editId="2F582424">
          <wp:simplePos x="0" y="0"/>
          <wp:positionH relativeFrom="page">
            <wp:posOffset>4813935</wp:posOffset>
          </wp:positionH>
          <wp:positionV relativeFrom="page">
            <wp:posOffset>500380</wp:posOffset>
          </wp:positionV>
          <wp:extent cx="2122920" cy="332280"/>
          <wp:effectExtent l="0" t="0" r="0" b="0"/>
          <wp:wrapNone/>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1B0CF" w14:textId="77777777" w:rsidR="00A200E2" w:rsidRPr="001167A5" w:rsidRDefault="003C2DEF" w:rsidP="001167A5">
    <w:pPr>
      <w:pStyle w:val="zzPreprint"/>
      <w:framePr w:wrap="around"/>
    </w:pPr>
    <w:r>
      <w:rPr>
        <w:noProof/>
        <w:lang w:eastAsia="de-DE"/>
      </w:rPr>
      <w:drawing>
        <wp:anchor distT="0" distB="0" distL="114300" distR="114300" simplePos="0" relativeHeight="251657216" behindDoc="0" locked="1" layoutInCell="1" allowOverlap="1" wp14:anchorId="636F383E" wp14:editId="3CCD8115">
          <wp:simplePos x="0" y="0"/>
          <wp:positionH relativeFrom="page">
            <wp:posOffset>4813935</wp:posOffset>
          </wp:positionH>
          <wp:positionV relativeFrom="page">
            <wp:posOffset>500380</wp:posOffset>
          </wp:positionV>
          <wp:extent cx="2122920" cy="332280"/>
          <wp:effectExtent l="0" t="0" r="0" b="0"/>
          <wp:wrapNone/>
          <wp:docPr id="56" name="Grafi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0C08AEF9" w14:textId="77777777" w:rsidR="007907D5" w:rsidRDefault="007907D5"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870176D"/>
    <w:multiLevelType w:val="multilevel"/>
    <w:tmpl w:val="D8888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6A34FF"/>
    <w:multiLevelType w:val="multilevel"/>
    <w:tmpl w:val="C10EF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614084"/>
    <w:multiLevelType w:val="multilevel"/>
    <w:tmpl w:val="260ACCDA"/>
    <w:numStyleLink w:val="NummerierteListe"/>
  </w:abstractNum>
  <w:abstractNum w:abstractNumId="11"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A72F14"/>
    <w:multiLevelType w:val="multilevel"/>
    <w:tmpl w:val="B78E5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2487CFA"/>
    <w:multiLevelType w:val="multilevel"/>
    <w:tmpl w:val="22E27E10"/>
    <w:numStyleLink w:val="Schlussfolgerungsliste"/>
  </w:abstractNum>
  <w:abstractNum w:abstractNumId="14"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49F7561C"/>
    <w:multiLevelType w:val="multilevel"/>
    <w:tmpl w:val="4510EE80"/>
    <w:lvl w:ilvl="0">
      <w:start w:val="1"/>
      <w:numFmt w:val="decimal"/>
      <w:lvlText w:val="%1."/>
      <w:lvlJc w:val="left"/>
      <w:pPr>
        <w:tabs>
          <w:tab w:val="num" w:pos="720"/>
        </w:tabs>
        <w:ind w:left="720" w:hanging="360"/>
      </w:pPr>
      <w:rPr>
        <w:rFonts w:asciiTheme="minorHAnsi" w:eastAsia="Times New Roman" w:hAnsiTheme="minorHAnsi" w:cstheme="minorHAns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7" w15:restartNumberingAfterBreak="0">
    <w:nsid w:val="4E0014E2"/>
    <w:multiLevelType w:val="multilevel"/>
    <w:tmpl w:val="BE9AB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E54371"/>
    <w:multiLevelType w:val="multilevel"/>
    <w:tmpl w:val="22E27E10"/>
    <w:numStyleLink w:val="Schlussfolgerungsliste"/>
  </w:abstractNum>
  <w:abstractNum w:abstractNumId="19" w15:restartNumberingAfterBreak="0">
    <w:nsid w:val="6F960F31"/>
    <w:multiLevelType w:val="hybridMultilevel"/>
    <w:tmpl w:val="B8367AD2"/>
    <w:lvl w:ilvl="0" w:tplc="BC1E4A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1203501"/>
    <w:multiLevelType w:val="multilevel"/>
    <w:tmpl w:val="48401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83A0FEF"/>
    <w:multiLevelType w:val="multilevel"/>
    <w:tmpl w:val="22E27E10"/>
    <w:numStyleLink w:val="Schlussfolgerungsliste"/>
  </w:abstractNum>
  <w:abstractNum w:abstractNumId="23" w15:restartNumberingAfterBreak="0">
    <w:nsid w:val="79AC1F2F"/>
    <w:multiLevelType w:val="multilevel"/>
    <w:tmpl w:val="22E27E10"/>
    <w:numStyleLink w:val="Schlussfolgerungsliste"/>
  </w:abstractNum>
  <w:num w:numId="1" w16cid:durableId="503009614">
    <w:abstractNumId w:val="1"/>
  </w:num>
  <w:num w:numId="2" w16cid:durableId="1004210109">
    <w:abstractNumId w:val="16"/>
  </w:num>
  <w:num w:numId="3" w16cid:durableId="460465113">
    <w:abstractNumId w:val="10"/>
  </w:num>
  <w:num w:numId="4" w16cid:durableId="1174296945">
    <w:abstractNumId w:val="3"/>
  </w:num>
  <w:num w:numId="5" w16cid:durableId="1704014895">
    <w:abstractNumId w:val="14"/>
  </w:num>
  <w:num w:numId="6" w16cid:durableId="766540005">
    <w:abstractNumId w:val="22"/>
  </w:num>
  <w:num w:numId="7" w16cid:durableId="1610121018">
    <w:abstractNumId w:val="23"/>
  </w:num>
  <w:num w:numId="8" w16cid:durableId="679163197">
    <w:abstractNumId w:val="13"/>
  </w:num>
  <w:num w:numId="9" w16cid:durableId="1897473057">
    <w:abstractNumId w:val="0"/>
  </w:num>
  <w:num w:numId="10" w16cid:durableId="1397390024">
    <w:abstractNumId w:val="21"/>
  </w:num>
  <w:num w:numId="11" w16cid:durableId="1688287637">
    <w:abstractNumId w:val="18"/>
  </w:num>
  <w:num w:numId="12" w16cid:durableId="1547256590">
    <w:abstractNumId w:val="4"/>
  </w:num>
  <w:num w:numId="13" w16cid:durableId="546143100">
    <w:abstractNumId w:val="2"/>
  </w:num>
  <w:num w:numId="14" w16cid:durableId="521283596">
    <w:abstractNumId w:val="6"/>
  </w:num>
  <w:num w:numId="15" w16cid:durableId="1164779105">
    <w:abstractNumId w:val="19"/>
  </w:num>
  <w:num w:numId="16" w16cid:durableId="179703448">
    <w:abstractNumId w:val="11"/>
  </w:num>
  <w:num w:numId="17" w16cid:durableId="319040631">
    <w:abstractNumId w:val="7"/>
  </w:num>
  <w:num w:numId="18" w16cid:durableId="1618834495">
    <w:abstractNumId w:val="5"/>
  </w:num>
  <w:num w:numId="19" w16cid:durableId="1380933609">
    <w:abstractNumId w:val="8"/>
  </w:num>
  <w:num w:numId="20" w16cid:durableId="309483872">
    <w:abstractNumId w:val="9"/>
  </w:num>
  <w:num w:numId="21" w16cid:durableId="1712683577">
    <w:abstractNumId w:val="20"/>
  </w:num>
  <w:num w:numId="22" w16cid:durableId="1408846827">
    <w:abstractNumId w:val="12"/>
  </w:num>
  <w:num w:numId="23" w16cid:durableId="71589638">
    <w:abstractNumId w:val="17"/>
  </w:num>
  <w:num w:numId="24" w16cid:durableId="2029067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BlyvgyrkmdpTKR8kItMFfthLCL2unCBB7Ryk+pxC65fFlHmChoXS61qjedUWIFGXRXFcgUSS8rMD2UOlSIdvZw==" w:salt="Mb6OfQd+QljpVP04t+YIiQ=="/>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F37"/>
    <w:rsid w:val="000004EF"/>
    <w:rsid w:val="00001506"/>
    <w:rsid w:val="00012122"/>
    <w:rsid w:val="00024386"/>
    <w:rsid w:val="00032B92"/>
    <w:rsid w:val="00034C65"/>
    <w:rsid w:val="0008259C"/>
    <w:rsid w:val="00082633"/>
    <w:rsid w:val="00090D8F"/>
    <w:rsid w:val="000B5EBD"/>
    <w:rsid w:val="000C59C1"/>
    <w:rsid w:val="000D36F0"/>
    <w:rsid w:val="000F18AF"/>
    <w:rsid w:val="00103297"/>
    <w:rsid w:val="001167A5"/>
    <w:rsid w:val="001462F3"/>
    <w:rsid w:val="00153603"/>
    <w:rsid w:val="00166C34"/>
    <w:rsid w:val="001716A3"/>
    <w:rsid w:val="00177F37"/>
    <w:rsid w:val="0019128B"/>
    <w:rsid w:val="00192AAD"/>
    <w:rsid w:val="001955E1"/>
    <w:rsid w:val="001A54AA"/>
    <w:rsid w:val="001C77EE"/>
    <w:rsid w:val="001E2D1F"/>
    <w:rsid w:val="001F10CC"/>
    <w:rsid w:val="001F4FAA"/>
    <w:rsid w:val="002159BC"/>
    <w:rsid w:val="002209B2"/>
    <w:rsid w:val="00222B83"/>
    <w:rsid w:val="002331FE"/>
    <w:rsid w:val="002435C0"/>
    <w:rsid w:val="00247D5A"/>
    <w:rsid w:val="00252639"/>
    <w:rsid w:val="00254F22"/>
    <w:rsid w:val="0025525C"/>
    <w:rsid w:val="00272B18"/>
    <w:rsid w:val="002730A2"/>
    <w:rsid w:val="00290E78"/>
    <w:rsid w:val="002943DC"/>
    <w:rsid w:val="002952F2"/>
    <w:rsid w:val="002A033B"/>
    <w:rsid w:val="002C071C"/>
    <w:rsid w:val="002C564B"/>
    <w:rsid w:val="002D08EC"/>
    <w:rsid w:val="002D3DA9"/>
    <w:rsid w:val="002E76D1"/>
    <w:rsid w:val="002E7AE9"/>
    <w:rsid w:val="002F05A0"/>
    <w:rsid w:val="002F2D31"/>
    <w:rsid w:val="002F504A"/>
    <w:rsid w:val="003150E5"/>
    <w:rsid w:val="00332CBB"/>
    <w:rsid w:val="00346B4F"/>
    <w:rsid w:val="00350B62"/>
    <w:rsid w:val="00355B36"/>
    <w:rsid w:val="00361E13"/>
    <w:rsid w:val="00372CFE"/>
    <w:rsid w:val="003801C9"/>
    <w:rsid w:val="0038051D"/>
    <w:rsid w:val="0039707A"/>
    <w:rsid w:val="003C2DEF"/>
    <w:rsid w:val="003D001B"/>
    <w:rsid w:val="003D6929"/>
    <w:rsid w:val="003F3E63"/>
    <w:rsid w:val="00415736"/>
    <w:rsid w:val="00426259"/>
    <w:rsid w:val="004266B9"/>
    <w:rsid w:val="004319B7"/>
    <w:rsid w:val="004336E5"/>
    <w:rsid w:val="00447FB8"/>
    <w:rsid w:val="004632EE"/>
    <w:rsid w:val="004803B0"/>
    <w:rsid w:val="004B20F1"/>
    <w:rsid w:val="004B21AF"/>
    <w:rsid w:val="004C2164"/>
    <w:rsid w:val="004E0614"/>
    <w:rsid w:val="004F1D68"/>
    <w:rsid w:val="004F3B84"/>
    <w:rsid w:val="004F7F7E"/>
    <w:rsid w:val="00515CD3"/>
    <w:rsid w:val="00520B23"/>
    <w:rsid w:val="00556333"/>
    <w:rsid w:val="00566C97"/>
    <w:rsid w:val="00574606"/>
    <w:rsid w:val="00591238"/>
    <w:rsid w:val="005B06ED"/>
    <w:rsid w:val="005B6102"/>
    <w:rsid w:val="005D5877"/>
    <w:rsid w:val="005E54AA"/>
    <w:rsid w:val="005F08D4"/>
    <w:rsid w:val="005F4B7C"/>
    <w:rsid w:val="005F5613"/>
    <w:rsid w:val="00602C80"/>
    <w:rsid w:val="00604BFD"/>
    <w:rsid w:val="00610DF2"/>
    <w:rsid w:val="006160C6"/>
    <w:rsid w:val="00640733"/>
    <w:rsid w:val="00652168"/>
    <w:rsid w:val="00675EAD"/>
    <w:rsid w:val="006832B8"/>
    <w:rsid w:val="00686DD7"/>
    <w:rsid w:val="006A2528"/>
    <w:rsid w:val="006B1924"/>
    <w:rsid w:val="006B48CF"/>
    <w:rsid w:val="006B55B0"/>
    <w:rsid w:val="006C0159"/>
    <w:rsid w:val="006D3F94"/>
    <w:rsid w:val="006E389A"/>
    <w:rsid w:val="0070365B"/>
    <w:rsid w:val="00704F6F"/>
    <w:rsid w:val="0071013B"/>
    <w:rsid w:val="00711EF4"/>
    <w:rsid w:val="00713487"/>
    <w:rsid w:val="00747F17"/>
    <w:rsid w:val="00773247"/>
    <w:rsid w:val="00784312"/>
    <w:rsid w:val="00786AD9"/>
    <w:rsid w:val="0079035B"/>
    <w:rsid w:val="007907D5"/>
    <w:rsid w:val="00791E21"/>
    <w:rsid w:val="007B7FEE"/>
    <w:rsid w:val="007D1721"/>
    <w:rsid w:val="007E7B56"/>
    <w:rsid w:val="007F5BA5"/>
    <w:rsid w:val="0080172A"/>
    <w:rsid w:val="0083536E"/>
    <w:rsid w:val="00835AE5"/>
    <w:rsid w:val="00835BD4"/>
    <w:rsid w:val="00840FA2"/>
    <w:rsid w:val="0084316C"/>
    <w:rsid w:val="00850343"/>
    <w:rsid w:val="008512BB"/>
    <w:rsid w:val="00851D6F"/>
    <w:rsid w:val="008612A0"/>
    <w:rsid w:val="008674E8"/>
    <w:rsid w:val="00874D67"/>
    <w:rsid w:val="00896A12"/>
    <w:rsid w:val="008A139A"/>
    <w:rsid w:val="008B1D2E"/>
    <w:rsid w:val="008B7BD1"/>
    <w:rsid w:val="008D0EC4"/>
    <w:rsid w:val="008D6716"/>
    <w:rsid w:val="008F2ADB"/>
    <w:rsid w:val="0090367B"/>
    <w:rsid w:val="0090788E"/>
    <w:rsid w:val="009436F9"/>
    <w:rsid w:val="00944A36"/>
    <w:rsid w:val="0094612D"/>
    <w:rsid w:val="009801E4"/>
    <w:rsid w:val="00982697"/>
    <w:rsid w:val="009E3EDC"/>
    <w:rsid w:val="009E52C2"/>
    <w:rsid w:val="009F0095"/>
    <w:rsid w:val="009F5A4F"/>
    <w:rsid w:val="00A06CF8"/>
    <w:rsid w:val="00A10AE9"/>
    <w:rsid w:val="00A200E2"/>
    <w:rsid w:val="00A32308"/>
    <w:rsid w:val="00A34B84"/>
    <w:rsid w:val="00A40BE0"/>
    <w:rsid w:val="00A5291F"/>
    <w:rsid w:val="00A628CC"/>
    <w:rsid w:val="00A8537B"/>
    <w:rsid w:val="00A87874"/>
    <w:rsid w:val="00A879AF"/>
    <w:rsid w:val="00A94717"/>
    <w:rsid w:val="00AA06CD"/>
    <w:rsid w:val="00AB1677"/>
    <w:rsid w:val="00AB3058"/>
    <w:rsid w:val="00B15333"/>
    <w:rsid w:val="00B30099"/>
    <w:rsid w:val="00B55542"/>
    <w:rsid w:val="00B75271"/>
    <w:rsid w:val="00B77386"/>
    <w:rsid w:val="00B8201F"/>
    <w:rsid w:val="00B92DF9"/>
    <w:rsid w:val="00BA6FD0"/>
    <w:rsid w:val="00BB60DF"/>
    <w:rsid w:val="00BC7205"/>
    <w:rsid w:val="00BF0FAD"/>
    <w:rsid w:val="00C02876"/>
    <w:rsid w:val="00C0577D"/>
    <w:rsid w:val="00C059C2"/>
    <w:rsid w:val="00C16235"/>
    <w:rsid w:val="00C306F1"/>
    <w:rsid w:val="00C60D54"/>
    <w:rsid w:val="00C6294A"/>
    <w:rsid w:val="00C651FB"/>
    <w:rsid w:val="00C834B2"/>
    <w:rsid w:val="00C83CBD"/>
    <w:rsid w:val="00C94AE6"/>
    <w:rsid w:val="00CA3F01"/>
    <w:rsid w:val="00CC25BB"/>
    <w:rsid w:val="00CC2961"/>
    <w:rsid w:val="00CC590D"/>
    <w:rsid w:val="00CC7CFA"/>
    <w:rsid w:val="00CD456E"/>
    <w:rsid w:val="00D14A10"/>
    <w:rsid w:val="00D22C7A"/>
    <w:rsid w:val="00D26AEF"/>
    <w:rsid w:val="00D45EA2"/>
    <w:rsid w:val="00D64361"/>
    <w:rsid w:val="00D663F8"/>
    <w:rsid w:val="00DA6BB2"/>
    <w:rsid w:val="00DB2D8E"/>
    <w:rsid w:val="00DC510D"/>
    <w:rsid w:val="00DD5377"/>
    <w:rsid w:val="00DE0B0A"/>
    <w:rsid w:val="00DF0AA5"/>
    <w:rsid w:val="00E432D2"/>
    <w:rsid w:val="00E63896"/>
    <w:rsid w:val="00E702BA"/>
    <w:rsid w:val="00E845EA"/>
    <w:rsid w:val="00EA2F26"/>
    <w:rsid w:val="00EA42FD"/>
    <w:rsid w:val="00ED4540"/>
    <w:rsid w:val="00ED4D64"/>
    <w:rsid w:val="00ED70FE"/>
    <w:rsid w:val="00ED7AF4"/>
    <w:rsid w:val="00EF4F32"/>
    <w:rsid w:val="00F23781"/>
    <w:rsid w:val="00F327B2"/>
    <w:rsid w:val="00F5253E"/>
    <w:rsid w:val="00F62EB0"/>
    <w:rsid w:val="00F9172E"/>
    <w:rsid w:val="00FA0D86"/>
    <w:rsid w:val="00FA77DF"/>
    <w:rsid w:val="00FB2F86"/>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135C0710"/>
  <w15:docId w15:val="{4A76B4A9-2CBB-4248-9516-D301E660E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40" w:qFormat="1"/>
    <w:lsdException w:name="heading 6" w:uiPriority="40"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19"/>
    <w:lsdException w:name="Date"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7F37"/>
    <w:pPr>
      <w:spacing w:before="120" w:after="160" w:line="276" w:lineRule="auto"/>
    </w:pPr>
    <w:rPr>
      <w:rFonts w:asciiTheme="minorHAnsi" w:hAnsiTheme="minorHAnsi"/>
      <w:sz w:val="22"/>
      <w:szCs w:val="22"/>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4"/>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customStyle="1" w:styleId="TitelZchn">
    <w:name w:val="Titel Zchn"/>
    <w:basedOn w:val="Absatz-Standardschriftart"/>
    <w:link w:val="Titel"/>
    <w:uiPriority w:val="29"/>
    <w:semiHidden/>
    <w:rsid w:val="00426259"/>
    <w:rPr>
      <w:rFonts w:asciiTheme="majorHAnsi" w:eastAsiaTheme="majorEastAsia" w:hAnsiTheme="majorHAnsi"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rsid w:val="00426259"/>
    <w:rPr>
      <w:rFonts w:asciiTheme="majorHAnsi" w:eastAsiaTheme="majorEastAsia" w:hAnsiTheme="majorHAnsi" w:cstheme="majorBidi"/>
      <w:b/>
      <w:bCs/>
      <w:kern w:val="12"/>
      <w:szCs w:val="28"/>
    </w:rPr>
  </w:style>
  <w:style w:type="character" w:customStyle="1" w:styleId="berschrift2Zchn">
    <w:name w:val="Überschrift 2 Zchn"/>
    <w:basedOn w:val="Absatz-Standardschriftart"/>
    <w:link w:val="berschrift2"/>
    <w:uiPriority w:val="35"/>
    <w:semiHidden/>
    <w:rsid w:val="00426259"/>
    <w:rPr>
      <w:rFonts w:asciiTheme="majorHAnsi" w:hAnsiTheme="majorHAnsi"/>
      <w:b/>
      <w:kern w:val="12"/>
      <w:szCs w:val="26"/>
    </w:rPr>
  </w:style>
  <w:style w:type="character" w:customStyle="1" w:styleId="berschrift3Zchn">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customStyle="1" w:styleId="UntertitelZchn">
    <w:name w:val="Untertitel Zchn"/>
    <w:basedOn w:val="Absatz-Standardschriftart"/>
    <w:link w:val="Untertitel"/>
    <w:uiPriority w:val="30"/>
    <w:semiHidden/>
    <w:rsid w:val="00426259"/>
    <w:rPr>
      <w:rFonts w:asciiTheme="majorHAnsi" w:eastAsiaTheme="majorEastAsia" w:hAnsiTheme="majorHAnsi" w:cstheme="majorBidi"/>
      <w:b/>
      <w:iCs/>
      <w:kern w:val="12"/>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qFormat/>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39"/>
    <w:semiHidden/>
    <w:rsid w:val="00426259"/>
    <w:rPr>
      <w:rFonts w:asciiTheme="majorHAnsi" w:eastAsiaTheme="majorEastAsia" w:hAnsiTheme="majorHAnsi" w:cstheme="majorBidi"/>
      <w:b/>
      <w:bCs/>
      <w:iCs/>
      <w:kern w:val="12"/>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rFonts w:eastAsiaTheme="minorEastAsia"/>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40"/>
    <w:semiHidden/>
    <w:rsid w:val="002E7AE9"/>
    <w:rPr>
      <w:rFonts w:eastAsiaTheme="majorEastAsia" w:cstheme="majorBidi"/>
      <w:kern w:val="12"/>
      <w:sz w:val="20"/>
    </w:rPr>
  </w:style>
  <w:style w:type="character" w:customStyle="1" w:styleId="berschrift6Zchn">
    <w:name w:val="Überschrift 6 Zchn"/>
    <w:basedOn w:val="Absatz-Standardschriftart"/>
    <w:link w:val="berschrift6"/>
    <w:uiPriority w:val="40"/>
    <w:semiHidden/>
    <w:rsid w:val="002E7AE9"/>
    <w:rPr>
      <w:rFonts w:eastAsiaTheme="majorEastAsia" w:cstheme="majorBidi"/>
      <w:iCs/>
      <w:kern w:val="12"/>
      <w:sz w:val="20"/>
    </w:rPr>
  </w:style>
  <w:style w:type="character" w:customStyle="1" w:styleId="berschrift7Zchn">
    <w:name w:val="Überschrift 7 Zchn"/>
    <w:basedOn w:val="Absatz-Standardschriftart"/>
    <w:link w:val="berschrift7"/>
    <w:uiPriority w:val="40"/>
    <w:semiHidden/>
    <w:rsid w:val="002E7AE9"/>
    <w:rPr>
      <w:rFonts w:eastAsiaTheme="majorEastAsia" w:cstheme="majorBidi"/>
      <w:iCs/>
      <w:kern w:val="12"/>
      <w:sz w:val="20"/>
    </w:rPr>
  </w:style>
  <w:style w:type="character" w:customStyle="1" w:styleId="berschrift8Zchn">
    <w:name w:val="Überschrift 8 Zchn"/>
    <w:basedOn w:val="Absatz-Standardschriftart"/>
    <w:link w:val="berschrift8"/>
    <w:uiPriority w:val="40"/>
    <w:semiHidden/>
    <w:rsid w:val="002E7AE9"/>
    <w:rPr>
      <w:rFonts w:eastAsiaTheme="majorEastAsia" w:cstheme="majorBidi"/>
      <w:kern w:val="12"/>
      <w:sz w:val="20"/>
      <w:szCs w:val="20"/>
    </w:rPr>
  </w:style>
  <w:style w:type="character" w:customStyle="1" w:styleId="berschrift9Zchn">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paragraph" w:styleId="berarbeitung">
    <w:name w:val="Revision"/>
    <w:hidden/>
    <w:uiPriority w:val="99"/>
    <w:semiHidden/>
    <w:rsid w:val="002C071C"/>
    <w:pPr>
      <w:spacing w:line="240" w:lineRule="auto"/>
    </w:pPr>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2968B86938483AB7F63798C7ED748E"/>
        <w:category>
          <w:name w:val="Allgemein"/>
          <w:gallery w:val="placeholder"/>
        </w:category>
        <w:types>
          <w:type w:val="bbPlcHdr"/>
        </w:types>
        <w:behaviors>
          <w:behavior w:val="content"/>
        </w:behaviors>
        <w:guid w:val="{2B8AA096-1407-49EC-A409-62FDE4148576}"/>
      </w:docPartPr>
      <w:docPartBody>
        <w:p w:rsidR="00901633" w:rsidRDefault="004579BD" w:rsidP="004579BD">
          <w:pPr>
            <w:pStyle w:val="4E2968B86938483AB7F63798C7ED748E"/>
          </w:pPr>
          <w:r w:rsidRPr="00103297">
            <w:rPr>
              <w:rStyle w:val="Platzhaltertext"/>
              <w:rFonts w:cstheme="minorHAnsi"/>
              <w:b/>
              <w:sz w:val="21"/>
              <w:szCs w:val="21"/>
            </w:rPr>
            <w:t>Name und Anschrift</w:t>
          </w:r>
          <w:r>
            <w:rPr>
              <w:rStyle w:val="Platzhaltertext"/>
              <w:rFonts w:cstheme="minorHAnsi"/>
              <w:b/>
              <w:sz w:val="21"/>
              <w:szCs w:val="21"/>
            </w:rPr>
            <w:t xml:space="preserve">/ </w:t>
          </w:r>
          <w:r w:rsidRPr="005F5613">
            <w:rPr>
              <w:rFonts w:cstheme="minorHAnsi"/>
              <w:b/>
              <w:color w:val="808080"/>
              <w:sz w:val="21"/>
              <w:szCs w:val="21"/>
            </w:rPr>
            <w:t>Name and address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381"/>
    <w:rsid w:val="000001EC"/>
    <w:rsid w:val="00153603"/>
    <w:rsid w:val="001E2D1F"/>
    <w:rsid w:val="001E54CB"/>
    <w:rsid w:val="002943DC"/>
    <w:rsid w:val="004579BD"/>
    <w:rsid w:val="004F1D68"/>
    <w:rsid w:val="00656D28"/>
    <w:rsid w:val="00743381"/>
    <w:rsid w:val="008B7BD1"/>
    <w:rsid w:val="008D6716"/>
    <w:rsid w:val="00901633"/>
    <w:rsid w:val="009A1533"/>
    <w:rsid w:val="00A66E63"/>
    <w:rsid w:val="00C65B57"/>
    <w:rsid w:val="00FB2F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579BD"/>
    <w:rPr>
      <w:color w:val="808080"/>
    </w:rPr>
  </w:style>
  <w:style w:type="paragraph" w:customStyle="1" w:styleId="4E2968B86938483AB7F63798C7ED748E1">
    <w:name w:val="4E2968B86938483AB7F63798C7ED748E1"/>
    <w:rsid w:val="009A1533"/>
    <w:pPr>
      <w:spacing w:before="120" w:line="276" w:lineRule="auto"/>
    </w:pPr>
    <w:rPr>
      <w:rFonts w:eastAsiaTheme="minorHAnsi"/>
      <w:lang w:eastAsia="en-US"/>
    </w:rPr>
  </w:style>
  <w:style w:type="paragraph" w:customStyle="1" w:styleId="4E2968B86938483AB7F63798C7ED748E">
    <w:name w:val="4E2968B86938483AB7F63798C7ED748E"/>
    <w:rsid w:val="004579BD"/>
    <w:pPr>
      <w:spacing w:before="120" w:line="276"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4402D2-DF08-480F-9F1E-83649D44A6CD}">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2.xml><?xml version="1.0" encoding="utf-8"?>
<ds:datastoreItem xmlns:ds="http://schemas.openxmlformats.org/officeDocument/2006/customXml" ds:itemID="{1FC1B42B-A2B8-4AB3-BDB5-8F48746BE19D}">
  <ds:schemaRefs>
    <ds:schemaRef ds:uri="http://schemas.microsoft.com/sharepoint/v3/contenttype/forms"/>
  </ds:schemaRefs>
</ds:datastoreItem>
</file>

<file path=customXml/itemProps3.xml><?xml version="1.0" encoding="utf-8"?>
<ds:datastoreItem xmlns:ds="http://schemas.openxmlformats.org/officeDocument/2006/customXml" ds:itemID="{69AC3582-4075-44AB-A99E-E5A2E699E56C}">
  <ds:schemaRefs>
    <ds:schemaRef ds:uri="http://schemas.openxmlformats.org/officeDocument/2006/bibliography"/>
  </ds:schemaRefs>
</ds:datastoreItem>
</file>

<file path=customXml/itemProps4.xml><?xml version="1.0" encoding="utf-8"?>
<ds:datastoreItem xmlns:ds="http://schemas.openxmlformats.org/officeDocument/2006/customXml" ds:itemID="{CE197EE0-E9C5-4EE6-A544-8B0C89F70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1</Pages>
  <Words>386</Words>
  <Characters>2439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Sonnenwald, Sandy</dc:creator>
  <cp:lastModifiedBy>Tschichholz-Uzinova Julija</cp:lastModifiedBy>
  <cp:revision>15</cp:revision>
  <cp:lastPrinted>2016-03-23T12:56:00Z</cp:lastPrinted>
  <dcterms:created xsi:type="dcterms:W3CDTF">2026-05-15T12:18:00Z</dcterms:created>
  <dcterms:modified xsi:type="dcterms:W3CDTF">2026-05-18T08:10:00Z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4" name="docLang">
    <vt:lpwstr>en</vt:lpwstr>
  </property>
</Properties>
</file>